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5345"/>
        <w:gridCol w:w="514"/>
        <w:gridCol w:w="607"/>
        <w:gridCol w:w="1354"/>
      </w:tblGrid>
      <w:tr w:rsidR="00C27CF3" w:rsidRPr="00C27CF3" w:rsidTr="00C27CF3">
        <w:trPr>
          <w:trHeight w:val="630"/>
          <w:jc w:val="center"/>
        </w:trPr>
        <w:tc>
          <w:tcPr>
            <w:tcW w:w="766" w:type="dxa"/>
            <w:noWrap/>
            <w:vAlign w:val="center"/>
          </w:tcPr>
          <w:p w:rsidR="00C27CF3" w:rsidRPr="00C27CF3" w:rsidRDefault="00C27CF3" w:rsidP="00C27C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345" w:type="dxa"/>
            <w:vAlign w:val="center"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14" w:type="dxa"/>
            <w:vAlign w:val="center"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607" w:type="dxa"/>
            <w:vAlign w:val="center"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ilośc</w:t>
            </w:r>
          </w:p>
        </w:tc>
        <w:tc>
          <w:tcPr>
            <w:tcW w:w="1354" w:type="dxa"/>
            <w:vAlign w:val="center"/>
          </w:tcPr>
          <w:p w:rsidR="00C27CF3" w:rsidRPr="00C27CF3" w:rsidRDefault="00C27CF3" w:rsidP="00C2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Zgodność</w:t>
            </w:r>
            <w:r w:rsidR="00E7290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oferty z wymaganiami</w:t>
            </w:r>
          </w:p>
        </w:tc>
      </w:tr>
      <w:tr w:rsidR="00C27CF3" w:rsidRPr="00C27CF3" w:rsidTr="00C27CF3">
        <w:trPr>
          <w:trHeight w:val="630"/>
          <w:jc w:val="center"/>
        </w:trPr>
        <w:tc>
          <w:tcPr>
            <w:tcW w:w="766" w:type="dxa"/>
            <w:noWrap/>
            <w:vAlign w:val="center"/>
            <w:hideMark/>
          </w:tcPr>
          <w:p w:rsidR="00C27CF3" w:rsidRPr="00C27CF3" w:rsidRDefault="00C27CF3" w:rsidP="00C27C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45" w:type="dxa"/>
            <w:vAlign w:val="center"/>
            <w:hideMark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Akumulator litowo - jonowy do radiotelefonu Kenwood NX-200 o pojemności min. 1800 mAh</w:t>
            </w:r>
          </w:p>
        </w:tc>
        <w:tc>
          <w:tcPr>
            <w:tcW w:w="514" w:type="dxa"/>
            <w:vAlign w:val="center"/>
            <w:hideMark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7" w:type="dxa"/>
            <w:vAlign w:val="center"/>
            <w:hideMark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54" w:type="dxa"/>
            <w:vAlign w:val="center"/>
          </w:tcPr>
          <w:p w:rsidR="00C27CF3" w:rsidRDefault="00E72901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7290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Spełnia</w:t>
            </w:r>
          </w:p>
          <w:p w:rsidR="00E72901" w:rsidRPr="00E72901" w:rsidRDefault="00E72901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E72901" w:rsidRPr="00C27CF3" w:rsidRDefault="00E72901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90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Nie spełnia</w:t>
            </w:r>
          </w:p>
        </w:tc>
      </w:tr>
      <w:tr w:rsidR="00C27CF3" w:rsidRPr="00C27CF3" w:rsidTr="00C27CF3">
        <w:trPr>
          <w:trHeight w:val="630"/>
          <w:jc w:val="center"/>
        </w:trPr>
        <w:tc>
          <w:tcPr>
            <w:tcW w:w="766" w:type="dxa"/>
            <w:noWrap/>
            <w:vAlign w:val="center"/>
            <w:hideMark/>
          </w:tcPr>
          <w:p w:rsidR="00C27CF3" w:rsidRPr="00C27CF3" w:rsidRDefault="00C27CF3" w:rsidP="00C27C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45" w:type="dxa"/>
            <w:vAlign w:val="center"/>
            <w:hideMark/>
          </w:tcPr>
          <w:p w:rsidR="00D360BE" w:rsidRPr="00C27CF3" w:rsidRDefault="00D360BE" w:rsidP="0058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Futerał</w:t>
            </w:r>
            <w:r w:rsidR="00C27CF3" w:rsidRPr="00C27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E1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skórzany w kolorze czarnym </w:t>
            </w:r>
            <w:r w:rsidR="00C27CF3" w:rsidRPr="00C27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 akumulator </w:t>
            </w:r>
            <w:r w:rsidR="00585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pkt. 1,</w:t>
            </w:r>
            <w:r w:rsidRPr="00D36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wyposażony w klips do pasa (szerokość pasa 50-55 mm), zabezpieczony w sposób uniemożliwiający samodzielne wysunięcie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akumulatora </w:t>
            </w:r>
            <w:r w:rsidRPr="00D36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samodzielne jego przemieszczanie na pasie podczas poruszania się;</w:t>
            </w:r>
          </w:p>
        </w:tc>
        <w:tc>
          <w:tcPr>
            <w:tcW w:w="514" w:type="dxa"/>
            <w:vAlign w:val="center"/>
            <w:hideMark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7" w:type="dxa"/>
            <w:vAlign w:val="center"/>
            <w:hideMark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54" w:type="dxa"/>
            <w:vAlign w:val="center"/>
          </w:tcPr>
          <w:p w:rsidR="00E72901" w:rsidRDefault="00E72901" w:rsidP="00E72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7290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Spełnia</w:t>
            </w:r>
          </w:p>
          <w:p w:rsidR="00E72901" w:rsidRPr="00E72901" w:rsidRDefault="00E72901" w:rsidP="00E72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C27CF3" w:rsidRPr="00C27CF3" w:rsidRDefault="00E72901" w:rsidP="00E7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90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Nie spełnia</w:t>
            </w:r>
          </w:p>
        </w:tc>
      </w:tr>
      <w:tr w:rsidR="00C27CF3" w:rsidRPr="00C27CF3" w:rsidTr="00C27CF3">
        <w:trPr>
          <w:trHeight w:val="645"/>
          <w:jc w:val="center"/>
        </w:trPr>
        <w:tc>
          <w:tcPr>
            <w:tcW w:w="766" w:type="dxa"/>
            <w:noWrap/>
            <w:vAlign w:val="center"/>
            <w:hideMark/>
          </w:tcPr>
          <w:p w:rsidR="00C27CF3" w:rsidRPr="00C27CF3" w:rsidRDefault="00C27CF3" w:rsidP="00C27C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45" w:type="dxa"/>
            <w:vAlign w:val="center"/>
            <w:hideMark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Ładowarka wielopozycyjna szybka do akumulatorów KNB-47L do radiotelefonów Kenwood NX-200</w:t>
            </w:r>
          </w:p>
        </w:tc>
        <w:tc>
          <w:tcPr>
            <w:tcW w:w="514" w:type="dxa"/>
            <w:vAlign w:val="center"/>
            <w:hideMark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7" w:type="dxa"/>
            <w:vAlign w:val="center"/>
            <w:hideMark/>
          </w:tcPr>
          <w:p w:rsidR="00C27CF3" w:rsidRPr="00C27CF3" w:rsidRDefault="00C27CF3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7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4" w:type="dxa"/>
            <w:vAlign w:val="center"/>
          </w:tcPr>
          <w:p w:rsidR="00E72901" w:rsidRDefault="00E72901" w:rsidP="00E72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7290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Spełnia</w:t>
            </w:r>
          </w:p>
          <w:p w:rsidR="00E72901" w:rsidRPr="00E72901" w:rsidRDefault="00E72901" w:rsidP="00E72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C27CF3" w:rsidRPr="00C27CF3" w:rsidRDefault="00E72901" w:rsidP="00E7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90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Nie spełnia</w:t>
            </w:r>
          </w:p>
        </w:tc>
      </w:tr>
      <w:tr w:rsidR="00F37BB4" w:rsidRPr="00C27CF3" w:rsidTr="00C27CF3">
        <w:trPr>
          <w:trHeight w:val="645"/>
          <w:jc w:val="center"/>
        </w:trPr>
        <w:tc>
          <w:tcPr>
            <w:tcW w:w="766" w:type="dxa"/>
            <w:noWrap/>
            <w:vAlign w:val="center"/>
          </w:tcPr>
          <w:p w:rsidR="00F37BB4" w:rsidRPr="00C27CF3" w:rsidRDefault="00F37BB4" w:rsidP="00C27C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45" w:type="dxa"/>
            <w:vAlign w:val="center"/>
          </w:tcPr>
          <w:p w:rsidR="00F37BB4" w:rsidRPr="00C27CF3" w:rsidRDefault="00F37BB4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Gwarancja minimum: pkt. 1 i 2 – 12 miesięcy i pkt. 3 – 24 miesiące</w:t>
            </w:r>
          </w:p>
        </w:tc>
        <w:tc>
          <w:tcPr>
            <w:tcW w:w="514" w:type="dxa"/>
            <w:vAlign w:val="center"/>
          </w:tcPr>
          <w:p w:rsidR="00F37BB4" w:rsidRPr="00C27CF3" w:rsidRDefault="00F37BB4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7" w:type="dxa"/>
            <w:vAlign w:val="center"/>
          </w:tcPr>
          <w:p w:rsidR="00F37BB4" w:rsidRPr="00C27CF3" w:rsidRDefault="00F37BB4" w:rsidP="00C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4" w:type="dxa"/>
            <w:vAlign w:val="center"/>
          </w:tcPr>
          <w:p w:rsidR="00F37BB4" w:rsidRPr="00F37BB4" w:rsidRDefault="00F37BB4" w:rsidP="00F3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F37BB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Spełnia</w:t>
            </w:r>
          </w:p>
          <w:p w:rsidR="00F37BB4" w:rsidRPr="00F37BB4" w:rsidRDefault="00F37BB4" w:rsidP="00F3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F37BB4" w:rsidRPr="00E72901" w:rsidRDefault="00F37BB4" w:rsidP="00F3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F37BB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Nie spełnia</w:t>
            </w:r>
          </w:p>
        </w:tc>
      </w:tr>
    </w:tbl>
    <w:p w:rsidR="00F6768F" w:rsidRDefault="00F6768F" w:rsidP="00F6768F">
      <w:p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32CB" w:rsidRDefault="00C332CB" w:rsidP="00C332CB">
      <w:pPr>
        <w:pStyle w:val="Bezodstpw"/>
        <w:jc w:val="both"/>
        <w:rPr>
          <w:rFonts w:ascii="Times New Roman" w:hAnsi="Times New Roman" w:cs="Times New Roman"/>
          <w:b/>
        </w:rPr>
      </w:pPr>
      <w:r w:rsidRPr="005E75D9">
        <w:rPr>
          <w:rFonts w:ascii="Times New Roman" w:hAnsi="Times New Roman" w:cs="Times New Roman"/>
          <w:b/>
        </w:rPr>
        <w:t>Ocena spełniania warunków wymaganych od Wykonawców zostanie dokonana wg formuły „spełnia” – „nie spełnia” na podstawie oświadczeń dołączonych do oferty.</w:t>
      </w:r>
    </w:p>
    <w:p w:rsidR="00191B03" w:rsidRDefault="00191B03" w:rsidP="00F6768F">
      <w:p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1B03" w:rsidRPr="00F6768F" w:rsidRDefault="00191B03" w:rsidP="00F6768F">
      <w:p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1B03" w:rsidRPr="00191B03" w:rsidRDefault="00191B03" w:rsidP="00191B03">
      <w:pPr>
        <w:spacing w:before="60" w:line="259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191B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</w:t>
      </w:r>
    </w:p>
    <w:p w:rsidR="00DC5D6B" w:rsidRDefault="00DC5D6B" w:rsidP="00DC5D6B">
      <w:pPr>
        <w:pStyle w:val="Tekstblokowy"/>
        <w:ind w:left="4080" w:right="0"/>
        <w:jc w:val="center"/>
        <w:rPr>
          <w:sz w:val="16"/>
          <w:szCs w:val="16"/>
        </w:rPr>
      </w:pPr>
      <w:r>
        <w:rPr>
          <w:sz w:val="16"/>
          <w:szCs w:val="16"/>
        </w:rPr>
        <w:t>/wymagany jest podpis elektroniczny uprawnionego przedstawiciela Wykonawcy/</w:t>
      </w:r>
    </w:p>
    <w:p w:rsidR="00DB696F" w:rsidRDefault="00DB696F"/>
    <w:sectPr w:rsidR="00DB69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F3" w:rsidRDefault="00C27CF3" w:rsidP="00C27CF3">
      <w:pPr>
        <w:spacing w:after="0" w:line="240" w:lineRule="auto"/>
      </w:pPr>
      <w:r>
        <w:separator/>
      </w:r>
    </w:p>
  </w:endnote>
  <w:endnote w:type="continuationSeparator" w:id="0">
    <w:p w:rsidR="00C27CF3" w:rsidRDefault="00C27CF3" w:rsidP="00C2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7800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7CF3" w:rsidRDefault="00C27C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2D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2D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7CF3" w:rsidRDefault="00C27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F3" w:rsidRDefault="00C27CF3" w:rsidP="00C27CF3">
      <w:pPr>
        <w:spacing w:after="0" w:line="240" w:lineRule="auto"/>
      </w:pPr>
      <w:r>
        <w:separator/>
      </w:r>
    </w:p>
  </w:footnote>
  <w:footnote w:type="continuationSeparator" w:id="0">
    <w:p w:rsidR="00C27CF3" w:rsidRDefault="00C27CF3" w:rsidP="00C2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72"/>
    </w:tblGrid>
    <w:tr w:rsidR="00C27CF3" w:rsidTr="00FC3C22">
      <w:trPr>
        <w:jc w:val="right"/>
      </w:trPr>
      <w:tc>
        <w:tcPr>
          <w:tcW w:w="0" w:type="auto"/>
          <w:shd w:val="clear" w:color="auto" w:fill="0070C0"/>
          <w:vAlign w:val="center"/>
          <w:hideMark/>
        </w:tcPr>
        <w:p w:rsidR="00C27CF3" w:rsidRPr="00FC3C22" w:rsidRDefault="00C27CF3" w:rsidP="00C27CF3">
          <w:pPr>
            <w:pStyle w:val="Nagwek"/>
            <w:jc w:val="right"/>
            <w:rPr>
              <w:color w:val="FFFFFF" w:themeColor="background1"/>
            </w:rPr>
          </w:pPr>
          <w:r w:rsidRPr="00FC3C22">
            <w:rPr>
              <w:color w:val="FFFFFF" w:themeColor="background1"/>
            </w:rPr>
            <w:t xml:space="preserve">załącznik nr 1e– do SIWZ nr 11/2019/ZP - część </w:t>
          </w:r>
        </w:p>
        <w:p w:rsidR="00C27CF3" w:rsidRDefault="00C27CF3" w:rsidP="00C27CF3">
          <w:pPr>
            <w:pStyle w:val="Nagwek"/>
            <w:jc w:val="right"/>
            <w:rPr>
              <w:i/>
              <w:caps/>
              <w:color w:val="FFFFFF"/>
            </w:rPr>
          </w:pPr>
          <w:r w:rsidRPr="00FC3C22">
            <w:rPr>
              <w:color w:val="FFFFFF" w:themeColor="background1"/>
            </w:rPr>
            <w:t>V- na dostawę akumulatorów litowo – jonowych do radiotelefonu KENWOOD NX-200, pokrowców na akumulatory i ładowarek</w:t>
          </w:r>
          <w:r w:rsidRPr="00FC3C22">
            <w:rPr>
              <w:b/>
              <w:color w:val="FFFFFF" w:themeColor="background1"/>
            </w:rPr>
            <w:t xml:space="preserve"> </w:t>
          </w:r>
        </w:p>
      </w:tc>
    </w:tr>
  </w:tbl>
  <w:p w:rsidR="00C27CF3" w:rsidRDefault="00C27C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E5C94"/>
    <w:multiLevelType w:val="hybridMultilevel"/>
    <w:tmpl w:val="E338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69"/>
    <w:rsid w:val="00191B03"/>
    <w:rsid w:val="002A2DBB"/>
    <w:rsid w:val="00585ADF"/>
    <w:rsid w:val="00AE1115"/>
    <w:rsid w:val="00C27CF3"/>
    <w:rsid w:val="00C332CB"/>
    <w:rsid w:val="00D360BE"/>
    <w:rsid w:val="00DB696F"/>
    <w:rsid w:val="00DC5D6B"/>
    <w:rsid w:val="00E03B74"/>
    <w:rsid w:val="00E67969"/>
    <w:rsid w:val="00E72901"/>
    <w:rsid w:val="00F37BB4"/>
    <w:rsid w:val="00F6768F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9518A-7BBB-4AB3-869F-65DFB225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CF3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C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CF3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C2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CF3"/>
    <w:rPr>
      <w:rFonts w:asciiTheme="minorHAnsi" w:hAnsiTheme="minorHAnsi"/>
      <w:sz w:val="22"/>
    </w:rPr>
  </w:style>
  <w:style w:type="paragraph" w:styleId="Bezodstpw">
    <w:name w:val="No Spacing"/>
    <w:uiPriority w:val="1"/>
    <w:qFormat/>
    <w:rsid w:val="00C332CB"/>
    <w:pPr>
      <w:spacing w:after="0" w:line="240" w:lineRule="auto"/>
    </w:pPr>
    <w:rPr>
      <w:rFonts w:asciiTheme="minorHAnsi" w:hAnsiTheme="minorHAnsi"/>
      <w:sz w:val="22"/>
    </w:rPr>
  </w:style>
  <w:style w:type="paragraph" w:styleId="Tekstblokowy">
    <w:name w:val="Block Text"/>
    <w:basedOn w:val="Normalny"/>
    <w:semiHidden/>
    <w:unhideWhenUsed/>
    <w:rsid w:val="00DC5D6B"/>
    <w:pPr>
      <w:spacing w:after="0" w:line="240" w:lineRule="auto"/>
      <w:ind w:left="540" w:right="612" w:hanging="54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Wlodarski Waldemar</dc:creator>
  <cp:keywords/>
  <dc:description/>
  <cp:lastModifiedBy>Morawska Sylwia</cp:lastModifiedBy>
  <cp:revision>2</cp:revision>
  <cp:lastPrinted>2019-04-08T08:04:00Z</cp:lastPrinted>
  <dcterms:created xsi:type="dcterms:W3CDTF">2019-04-18T11:50:00Z</dcterms:created>
  <dcterms:modified xsi:type="dcterms:W3CDTF">2019-04-18T11:50:00Z</dcterms:modified>
</cp:coreProperties>
</file>