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1D" w:rsidRDefault="00276089">
      <w:r>
        <w:t>Identyfikator postępowania</w:t>
      </w:r>
      <w:r w:rsidR="00836792">
        <w:t xml:space="preserve"> – 2 – aktualny </w:t>
      </w:r>
      <w:r>
        <w:t xml:space="preserve"> – sprawa nr 3</w:t>
      </w:r>
      <w:r w:rsidR="00FB3874">
        <w:t>6</w:t>
      </w:r>
      <w:r>
        <w:t>/2019/ZP</w:t>
      </w:r>
    </w:p>
    <w:p w:rsidR="00FB3874" w:rsidRDefault="00FB3874"/>
    <w:p w:rsidR="00FB3874" w:rsidRDefault="00FB3874"/>
    <w:p w:rsidR="00FB3874" w:rsidRDefault="00836792">
      <w:r>
        <w:rPr>
          <w:rStyle w:val="width100prc"/>
        </w:rPr>
        <w:t>29d74028-9975-40ba-acbc-68f602d04881</w:t>
      </w:r>
      <w:bookmarkStart w:id="0" w:name="_GoBack"/>
      <w:bookmarkEnd w:id="0"/>
    </w:p>
    <w:sectPr w:rsidR="00FB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9"/>
    <w:rsid w:val="00276089"/>
    <w:rsid w:val="00836792"/>
    <w:rsid w:val="008A06DC"/>
    <w:rsid w:val="00941D1D"/>
    <w:rsid w:val="00B750D0"/>
    <w:rsid w:val="00E26EE0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2019-09-12T07:21:00Z</dcterms:created>
  <dcterms:modified xsi:type="dcterms:W3CDTF">2019-09-12T07:22:00Z</dcterms:modified>
</cp:coreProperties>
</file>